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426"/>
        <w:gridCol w:w="9972"/>
      </w:tblGrid>
      <w:tr w:rsidR="00996256" w:rsidTr="00FA5082">
        <w:tc>
          <w:tcPr>
            <w:tcW w:w="3166" w:type="dxa"/>
          </w:tcPr>
          <w:p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Nama Sekolah</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6B6821"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SMK Negeri 4 Tasikmalaya</w:t>
            </w:r>
          </w:p>
        </w:tc>
      </w:tr>
      <w:tr w:rsidR="00996256" w:rsidTr="00FA5082">
        <w:tc>
          <w:tcPr>
            <w:tcW w:w="3166"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Bidang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tc>
      </w:tr>
      <w:tr w:rsidR="00996256" w:rsidTr="00FA5082">
        <w:tc>
          <w:tcPr>
            <w:tcW w:w="3166"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996256" w:rsidTr="00FA5082">
        <w:tc>
          <w:tcPr>
            <w:tcW w:w="3166"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5A2D2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Produk Kreatif dan Kewirausahaan</w:t>
            </w:r>
          </w:p>
        </w:tc>
      </w:tr>
      <w:tr w:rsidR="00996256" w:rsidTr="00FA5082">
        <w:tc>
          <w:tcPr>
            <w:tcW w:w="3166"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Durasi (Waktu)</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5A2D2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350 </w:t>
            </w:r>
            <w:r w:rsidR="00FD5F39">
              <w:rPr>
                <w:rFonts w:ascii="Bookman Old Style" w:eastAsia="Calibri" w:hAnsi="Bookman Old Style" w:cs="Tahoma"/>
              </w:rPr>
              <w:t>JP</w:t>
            </w:r>
          </w:p>
        </w:tc>
      </w:tr>
      <w:tr w:rsidR="00996256" w:rsidTr="00FA5082">
        <w:tc>
          <w:tcPr>
            <w:tcW w:w="3166"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D972CC">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Pr>
                <w:rFonts w:ascii="Bookman Old Style" w:eastAsia="Calibri" w:hAnsi="Bookman Old Style" w:cs="Tahoma"/>
              </w:rPr>
              <w:t xml:space="preserve"> (Se</w:t>
            </w:r>
            <w:r w:rsidR="00D972CC">
              <w:rPr>
                <w:rFonts w:ascii="Bookman Old Style" w:eastAsia="Calibri" w:hAnsi="Bookman Old Style" w:cs="Tahoma"/>
              </w:rPr>
              <w:t>belas</w:t>
            </w:r>
            <w:r>
              <w:rPr>
                <w:rFonts w:ascii="Bookman Old Style" w:eastAsia="Calibri" w:hAnsi="Bookman Old Style" w:cs="Tahoma"/>
              </w:rPr>
              <w:t>)</w:t>
            </w:r>
            <w:r w:rsidR="00291EDA">
              <w:rPr>
                <w:rFonts w:ascii="Bookman Old Style" w:eastAsia="Calibri" w:hAnsi="Bookman Old Style" w:cs="Tahoma"/>
              </w:rPr>
              <w:t xml:space="preserve"> dan XII (Duabelas)</w:t>
            </w:r>
            <w:r>
              <w:rPr>
                <w:rFonts w:ascii="Bookman Old Style" w:eastAsia="Calibri" w:hAnsi="Bookman Old Style" w:cs="Tahoma"/>
              </w:rPr>
              <w:t>/I (Satu)</w:t>
            </w:r>
            <w:r w:rsidR="00D972CC">
              <w:rPr>
                <w:rFonts w:ascii="Bookman Old Style" w:eastAsia="Calibri" w:hAnsi="Bookman Old Style" w:cs="Tahoma"/>
              </w:rPr>
              <w:t xml:space="preserve"> dan II (Dua)</w:t>
            </w:r>
          </w:p>
        </w:tc>
      </w:tr>
      <w:tr w:rsidR="00996256" w:rsidTr="00FA5082">
        <w:tc>
          <w:tcPr>
            <w:tcW w:w="3166" w:type="dxa"/>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Tr="00FA5082">
        <w:tc>
          <w:tcPr>
            <w:tcW w:w="3166"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264C1A" w:rsidRPr="006B6821" w:rsidRDefault="00264C1A">
      <w:pPr>
        <w:spacing w:after="160" w:line="259" w:lineRule="auto"/>
        <w:rPr>
          <w:rFonts w:ascii="Bookman Old Style" w:eastAsia="Calibri" w:hAnsi="Bookman Old Style" w:cs="Arial"/>
        </w:rPr>
      </w:pPr>
      <w:r w:rsidRPr="006B6821">
        <w:rPr>
          <w:rFonts w:ascii="Bookman Old Style" w:eastAsia="Calibri" w:hAnsi="Bookman Old Style" w:cs="Arial"/>
        </w:rPr>
        <w:br w:type="page"/>
      </w:r>
    </w:p>
    <w:tbl>
      <w:tblPr>
        <w:tblStyle w:val="TableGrid"/>
        <w:tblW w:w="13812" w:type="dxa"/>
        <w:tblInd w:w="-137" w:type="dxa"/>
        <w:tblLook w:val="04A0" w:firstRow="1" w:lastRow="0" w:firstColumn="1" w:lastColumn="0" w:noHBand="0" w:noVBand="1"/>
      </w:tblPr>
      <w:tblGrid>
        <w:gridCol w:w="2780"/>
        <w:gridCol w:w="3363"/>
        <w:gridCol w:w="2273"/>
        <w:gridCol w:w="1110"/>
        <w:gridCol w:w="2626"/>
        <w:gridCol w:w="1660"/>
      </w:tblGrid>
      <w:tr w:rsidR="00267C66" w:rsidRPr="005A2D24" w:rsidTr="00267C66">
        <w:tc>
          <w:tcPr>
            <w:tcW w:w="2780" w:type="dxa"/>
            <w:vAlign w:val="center"/>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lastRenderedPageBreak/>
              <w:t>Kompetensi Dasar</w:t>
            </w:r>
          </w:p>
        </w:tc>
        <w:tc>
          <w:tcPr>
            <w:tcW w:w="3363" w:type="dxa"/>
            <w:vAlign w:val="center"/>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Indikator Pencapaian Kompetensi</w:t>
            </w:r>
          </w:p>
        </w:tc>
        <w:tc>
          <w:tcPr>
            <w:tcW w:w="2273" w:type="dxa"/>
            <w:vAlign w:val="center"/>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Materi Pokok</w:t>
            </w:r>
          </w:p>
        </w:tc>
        <w:tc>
          <w:tcPr>
            <w:tcW w:w="1110" w:type="dxa"/>
            <w:vAlign w:val="center"/>
          </w:tcPr>
          <w:p w:rsidR="00267C66" w:rsidRPr="005A2D24" w:rsidRDefault="00267C66" w:rsidP="00267C66">
            <w:pPr>
              <w:tabs>
                <w:tab w:val="left" w:pos="1134"/>
                <w:tab w:val="left" w:pos="1276"/>
              </w:tabs>
              <w:ind w:left="-113" w:right="-113"/>
              <w:jc w:val="center"/>
              <w:rPr>
                <w:rFonts w:ascii="Bookman Old Style" w:eastAsia="Calibri" w:hAnsi="Bookman Old Style" w:cs="Tahoma"/>
                <w:sz w:val="22"/>
                <w:szCs w:val="22"/>
              </w:rPr>
            </w:pPr>
            <w:r w:rsidRPr="005A2D24">
              <w:rPr>
                <w:rFonts w:ascii="Bookman Old Style" w:eastAsia="Calibri" w:hAnsi="Bookman Old Style" w:cs="Tahoma"/>
                <w:sz w:val="22"/>
                <w:szCs w:val="22"/>
              </w:rPr>
              <w:t>Alokasi Waktu (JP)</w:t>
            </w:r>
          </w:p>
        </w:tc>
        <w:tc>
          <w:tcPr>
            <w:tcW w:w="2626" w:type="dxa"/>
            <w:vAlign w:val="center"/>
          </w:tcPr>
          <w:p w:rsidR="00267C66" w:rsidRPr="005A2D24" w:rsidRDefault="00267C66" w:rsidP="00267C66">
            <w:pPr>
              <w:tabs>
                <w:tab w:val="left" w:pos="1134"/>
                <w:tab w:val="left" w:pos="1276"/>
              </w:tabs>
              <w:ind w:left="-113" w:right="-113"/>
              <w:jc w:val="center"/>
              <w:rPr>
                <w:rFonts w:ascii="Bookman Old Style" w:eastAsia="Calibri" w:hAnsi="Bookman Old Style" w:cs="Tahoma"/>
                <w:sz w:val="22"/>
                <w:szCs w:val="22"/>
              </w:rPr>
            </w:pPr>
            <w:r w:rsidRPr="005A2D24">
              <w:rPr>
                <w:rFonts w:ascii="Bookman Old Style" w:eastAsia="Calibri" w:hAnsi="Bookman Old Style" w:cs="Tahoma"/>
                <w:sz w:val="22"/>
                <w:szCs w:val="22"/>
              </w:rPr>
              <w:t>Kegiatan Pembelajaran</w:t>
            </w:r>
          </w:p>
        </w:tc>
        <w:tc>
          <w:tcPr>
            <w:tcW w:w="1660" w:type="dxa"/>
            <w:vAlign w:val="center"/>
          </w:tcPr>
          <w:p w:rsidR="00267C66" w:rsidRPr="005A2D24" w:rsidRDefault="00267C66" w:rsidP="00267C66">
            <w:pPr>
              <w:tabs>
                <w:tab w:val="left" w:pos="1134"/>
                <w:tab w:val="left" w:pos="1276"/>
              </w:tabs>
              <w:ind w:left="-113" w:right="-113"/>
              <w:jc w:val="center"/>
              <w:rPr>
                <w:rFonts w:ascii="Bookman Old Style" w:eastAsia="Calibri" w:hAnsi="Bookman Old Style" w:cs="Tahoma"/>
                <w:sz w:val="22"/>
                <w:szCs w:val="22"/>
              </w:rPr>
            </w:pPr>
            <w:r w:rsidRPr="005A2D24">
              <w:rPr>
                <w:rFonts w:ascii="Bookman Old Style" w:eastAsia="Calibri" w:hAnsi="Bookman Old Style" w:cs="Tahoma"/>
                <w:sz w:val="22"/>
                <w:szCs w:val="22"/>
              </w:rPr>
              <w:t>Penilaian</w:t>
            </w:r>
          </w:p>
        </w:tc>
      </w:tr>
      <w:tr w:rsidR="00267C66" w:rsidRPr="005A2D24" w:rsidTr="00267C66">
        <w:tc>
          <w:tcPr>
            <w:tcW w:w="2780" w:type="dxa"/>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1</w:t>
            </w:r>
          </w:p>
        </w:tc>
        <w:tc>
          <w:tcPr>
            <w:tcW w:w="3363" w:type="dxa"/>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2</w:t>
            </w:r>
          </w:p>
        </w:tc>
        <w:tc>
          <w:tcPr>
            <w:tcW w:w="2273" w:type="dxa"/>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3</w:t>
            </w:r>
          </w:p>
        </w:tc>
        <w:tc>
          <w:tcPr>
            <w:tcW w:w="1110" w:type="dxa"/>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4</w:t>
            </w:r>
          </w:p>
        </w:tc>
        <w:tc>
          <w:tcPr>
            <w:tcW w:w="2626" w:type="dxa"/>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5</w:t>
            </w:r>
          </w:p>
        </w:tc>
        <w:tc>
          <w:tcPr>
            <w:tcW w:w="1660" w:type="dxa"/>
          </w:tcPr>
          <w:p w:rsidR="00267C66" w:rsidRPr="005A2D24" w:rsidRDefault="00267C66" w:rsidP="00267C66">
            <w:pPr>
              <w:tabs>
                <w:tab w:val="left" w:pos="1134"/>
                <w:tab w:val="left" w:pos="1276"/>
              </w:tabs>
              <w:jc w:val="center"/>
              <w:rPr>
                <w:rFonts w:ascii="Bookman Old Style" w:eastAsia="Calibri" w:hAnsi="Bookman Old Style" w:cs="Tahoma"/>
                <w:sz w:val="22"/>
                <w:szCs w:val="22"/>
              </w:rPr>
            </w:pPr>
            <w:r w:rsidRPr="005A2D24">
              <w:rPr>
                <w:rFonts w:ascii="Bookman Old Style" w:eastAsia="Calibri" w:hAnsi="Bookman Old Style" w:cs="Tahoma"/>
                <w:sz w:val="22"/>
                <w:szCs w:val="22"/>
              </w:rPr>
              <w:t>6</w:t>
            </w:r>
          </w:p>
        </w:tc>
      </w:tr>
      <w:tr w:rsidR="00267C66" w:rsidRPr="005A2D24" w:rsidTr="00267C66">
        <w:trPr>
          <w:trHeight w:val="1269"/>
        </w:trPr>
        <w:tc>
          <w:tcPr>
            <w:tcW w:w="2780" w:type="dxa"/>
          </w:tcPr>
          <w:p w:rsidR="00267C66" w:rsidRPr="005A2D24" w:rsidRDefault="005A2D24" w:rsidP="00624225">
            <w:pPr>
              <w:pStyle w:val="ListParagraph"/>
              <w:numPr>
                <w:ilvl w:val="1"/>
                <w:numId w:val="1"/>
              </w:numPr>
              <w:spacing w:before="120" w:line="312" w:lineRule="auto"/>
              <w:ind w:left="468" w:hanging="468"/>
              <w:rPr>
                <w:rFonts w:ascii="Bookman Old Style" w:eastAsia="Calibri" w:hAnsi="Bookman Old Style" w:cs="Tahoma"/>
                <w:sz w:val="22"/>
                <w:szCs w:val="22"/>
              </w:rPr>
            </w:pPr>
            <w:r w:rsidRPr="005A2D24">
              <w:rPr>
                <w:rFonts w:ascii="Bookman Old Style" w:eastAsia="Tahoma" w:hAnsi="Bookman Old Style" w:cs="Tahoma"/>
                <w:sz w:val="22"/>
                <w:szCs w:val="22"/>
              </w:rPr>
              <w:t>Memahami sikap dan perilaku wirausahawan</w:t>
            </w:r>
          </w:p>
          <w:p w:rsidR="00267C66" w:rsidRPr="005A2D24" w:rsidRDefault="005A2D24" w:rsidP="00624225">
            <w:pPr>
              <w:pStyle w:val="ListParagraph"/>
              <w:numPr>
                <w:ilvl w:val="1"/>
                <w:numId w:val="2"/>
              </w:numPr>
              <w:spacing w:before="120" w:line="312" w:lineRule="auto"/>
              <w:ind w:left="449" w:hanging="425"/>
              <w:rPr>
                <w:rFonts w:ascii="Bookman Old Style" w:eastAsia="Calibri" w:hAnsi="Bookman Old Style" w:cs="Tahoma"/>
                <w:sz w:val="22"/>
                <w:szCs w:val="22"/>
              </w:rPr>
            </w:pPr>
            <w:r w:rsidRPr="005A2D24">
              <w:rPr>
                <w:rFonts w:ascii="Bookman Old Style" w:eastAsia="Tahoma" w:hAnsi="Bookman Old Style" w:cs="Tahoma"/>
                <w:sz w:val="22"/>
                <w:szCs w:val="22"/>
              </w:rPr>
              <w:t>Memresentasikan sikap dan perilaku wirausahawan</w:t>
            </w:r>
          </w:p>
        </w:tc>
        <w:tc>
          <w:tcPr>
            <w:tcW w:w="3363" w:type="dxa"/>
          </w:tcPr>
          <w:p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pStyle w:val="ListParagraph"/>
              <w:spacing w:before="120" w:line="312" w:lineRule="auto"/>
              <w:ind w:left="261"/>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470" w:hanging="470"/>
              <w:rPr>
                <w:rFonts w:ascii="Bookman Old Style" w:eastAsia="Calibri" w:hAnsi="Bookman Old Style" w:cs="Tahoma"/>
                <w:sz w:val="22"/>
                <w:szCs w:val="22"/>
              </w:rPr>
            </w:pPr>
            <w:r w:rsidRPr="005A2D24">
              <w:rPr>
                <w:rFonts w:ascii="Bookman Old Style" w:eastAsia="Tahoma" w:hAnsi="Bookman Old Style" w:cs="Tahoma"/>
                <w:sz w:val="22"/>
                <w:szCs w:val="22"/>
              </w:rPr>
              <w:t>Menganalisis peluang usaha produk barang/jasa</w:t>
            </w:r>
          </w:p>
          <w:p w:rsidR="00267C66" w:rsidRPr="005A2D24" w:rsidRDefault="005A2D24" w:rsidP="00624225">
            <w:pPr>
              <w:pStyle w:val="ListParagraph"/>
              <w:numPr>
                <w:ilvl w:val="1"/>
                <w:numId w:val="2"/>
              </w:numPr>
              <w:spacing w:before="120" w:line="312" w:lineRule="auto"/>
              <w:ind w:left="456" w:hanging="456"/>
              <w:rPr>
                <w:rFonts w:ascii="Bookman Old Style" w:eastAsia="Calibri" w:hAnsi="Bookman Old Style" w:cs="Tahoma"/>
                <w:sz w:val="22"/>
                <w:szCs w:val="22"/>
              </w:rPr>
            </w:pPr>
            <w:r w:rsidRPr="005A2D24">
              <w:rPr>
                <w:rFonts w:ascii="Bookman Old Style" w:eastAsia="Tahoma" w:hAnsi="Bookman Old Style" w:cs="Tahoma"/>
                <w:sz w:val="22"/>
                <w:szCs w:val="22"/>
              </w:rPr>
              <w:t>Menentukan peluang usaha produk barang/jasa</w:t>
            </w:r>
          </w:p>
        </w:tc>
        <w:tc>
          <w:tcPr>
            <w:tcW w:w="3363" w:type="dxa"/>
          </w:tcPr>
          <w:p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bookmarkStart w:id="0" w:name="_GoBack"/>
            <w:bookmarkEnd w:id="0"/>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472" w:hanging="472"/>
              <w:rPr>
                <w:rFonts w:ascii="Bookman Old Style" w:eastAsia="Calibri" w:hAnsi="Bookman Old Style" w:cs="Tahoma"/>
                <w:sz w:val="22"/>
                <w:szCs w:val="22"/>
              </w:rPr>
            </w:pPr>
            <w:r w:rsidRPr="005A2D24">
              <w:rPr>
                <w:rFonts w:ascii="Bookman Old Style" w:eastAsia="Tahoma" w:hAnsi="Bookman Old Style" w:cs="Tahoma"/>
                <w:sz w:val="22"/>
                <w:szCs w:val="22"/>
              </w:rPr>
              <w:t>Memahami hak atas kekayaan intelektual</w:t>
            </w:r>
          </w:p>
          <w:p w:rsidR="00267C66" w:rsidRPr="005A2D24" w:rsidRDefault="005A2D24" w:rsidP="00624225">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5A2D24">
              <w:rPr>
                <w:rFonts w:ascii="Bookman Old Style" w:eastAsia="Tahoma" w:hAnsi="Bookman Old Style" w:cs="Tahoma"/>
                <w:sz w:val="22"/>
                <w:szCs w:val="22"/>
              </w:rPr>
              <w:t>Memresentasikan hak atas kekayaan intelektual</w:t>
            </w:r>
          </w:p>
        </w:tc>
        <w:tc>
          <w:tcPr>
            <w:tcW w:w="3363" w:type="dxa"/>
          </w:tcPr>
          <w:p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5A2D24">
              <w:rPr>
                <w:rFonts w:ascii="Bookman Old Style" w:eastAsia="Tahoma" w:hAnsi="Bookman Old Style" w:cs="Tahoma"/>
                <w:sz w:val="22"/>
                <w:szCs w:val="22"/>
              </w:rPr>
              <w:t xml:space="preserve">Menganalisis konsep </w:t>
            </w:r>
            <w:r w:rsidRPr="005A2D24">
              <w:rPr>
                <w:rFonts w:ascii="Bookman Old Style" w:eastAsia="Tahoma" w:hAnsi="Bookman Old Style" w:cs="Tahoma"/>
                <w:sz w:val="22"/>
                <w:szCs w:val="22"/>
              </w:rPr>
              <w:lastRenderedPageBreak/>
              <w:t>desain/prototype dan kemasan produk barang/ jasa</w:t>
            </w:r>
          </w:p>
          <w:p w:rsidR="00267C66" w:rsidRPr="005A2D24" w:rsidRDefault="005A2D24" w:rsidP="00624225">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5A2D24">
              <w:rPr>
                <w:rFonts w:ascii="Bookman Old Style" w:eastAsia="Tahoma" w:hAnsi="Bookman Old Style" w:cs="Tahoma"/>
                <w:sz w:val="22"/>
                <w:szCs w:val="22"/>
              </w:rPr>
              <w:t>Membuat desain/prototype dan kemasan produk barang/jasa</w:t>
            </w:r>
          </w:p>
        </w:tc>
        <w:tc>
          <w:tcPr>
            <w:tcW w:w="3363" w:type="dxa"/>
          </w:tcPr>
          <w:p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c>
          <w:tcPr>
            <w:tcW w:w="1110" w:type="dxa"/>
          </w:tcPr>
          <w:p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5A2D24">
              <w:rPr>
                <w:rFonts w:ascii="Bookman Old Style" w:eastAsia="Tahoma" w:hAnsi="Bookman Old Style" w:cs="Tahoma"/>
                <w:sz w:val="22"/>
                <w:szCs w:val="22"/>
              </w:rPr>
              <w:lastRenderedPageBreak/>
              <w:t>Menganalisis proses kerja pembuatan prototype produk barang/jasa</w:t>
            </w:r>
          </w:p>
          <w:p w:rsidR="00267C66" w:rsidRPr="005A2D24" w:rsidRDefault="005A2D24" w:rsidP="00624225">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5A2D24">
              <w:rPr>
                <w:rFonts w:ascii="Bookman Old Style" w:eastAsia="Tahoma" w:hAnsi="Bookman Old Style" w:cs="Tahoma"/>
                <w:sz w:val="22"/>
                <w:szCs w:val="22"/>
              </w:rPr>
              <w:t>Membuat alur dan proses kerja pembuatan prototype produk barang/jasa</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844A17" w:rsidRDefault="00267C66" w:rsidP="00844A17">
            <w:pPr>
              <w:spacing w:line="312" w:lineRule="auto"/>
              <w:rPr>
                <w:rFonts w:ascii="Bookman Old Style" w:hAnsi="Bookman Old Style"/>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Menganalisis lembar kerja/ gambar kerja untuk pembuatan prototype produk barang/jasa</w:t>
            </w:r>
          </w:p>
          <w:p w:rsidR="00267C66" w:rsidRPr="005A2D24" w:rsidRDefault="005A2D24" w:rsidP="00624225">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5A2D24">
              <w:rPr>
                <w:rFonts w:ascii="Bookman Old Style" w:eastAsia="Tahoma" w:hAnsi="Bookman Old Style" w:cs="Tahoma"/>
                <w:sz w:val="22"/>
                <w:szCs w:val="22"/>
              </w:rPr>
              <w:lastRenderedPageBreak/>
              <w:t>Membuat lembar kerja/ gambar kerja untuk pembuatan prototype produk barang/jasa</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844A17" w:rsidRDefault="00267C66" w:rsidP="00844A17">
            <w:pPr>
              <w:spacing w:before="120" w:line="312" w:lineRule="auto"/>
              <w:rPr>
                <w:rFonts w:ascii="Bookman Old Style" w:hAnsi="Bookman Old Style"/>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5A2D24">
              <w:rPr>
                <w:rFonts w:ascii="Bookman Old Style" w:eastAsia="Tahoma" w:hAnsi="Bookman Old Style" w:cs="Tahoma"/>
                <w:sz w:val="22"/>
                <w:szCs w:val="22"/>
              </w:rPr>
              <w:lastRenderedPageBreak/>
              <w:t>Menganalisis biaya produksi prototype produk barang/jasa</w:t>
            </w:r>
          </w:p>
          <w:p w:rsidR="00267C66" w:rsidRPr="005A2D24" w:rsidRDefault="005A2D24" w:rsidP="00624225">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Menghitung biaya produksi prototype produk barang/jasa</w:t>
            </w:r>
          </w:p>
        </w:tc>
        <w:tc>
          <w:tcPr>
            <w:tcW w:w="3363" w:type="dxa"/>
          </w:tcPr>
          <w:p w:rsidR="00267C66" w:rsidRPr="00844A17" w:rsidRDefault="00267C66" w:rsidP="00844A17">
            <w:pPr>
              <w:spacing w:before="120" w:line="312" w:lineRule="auto"/>
              <w:rPr>
                <w:rFonts w:ascii="Bookman Old Style" w:eastAsia="Calibri" w:hAnsi="Bookman Old Style" w:cs="Tahoma"/>
                <w:sz w:val="22"/>
                <w:szCs w:val="22"/>
              </w:rPr>
            </w:pPr>
          </w:p>
        </w:tc>
        <w:tc>
          <w:tcPr>
            <w:tcW w:w="2273" w:type="dxa"/>
          </w:tcPr>
          <w:p w:rsidR="00267C66" w:rsidRPr="00844A17" w:rsidRDefault="00267C66" w:rsidP="00844A17">
            <w:pPr>
              <w:spacing w:before="120" w:line="312" w:lineRule="auto"/>
              <w:rPr>
                <w:rFonts w:ascii="Bookman Old Style" w:hAnsi="Bookman Old Style"/>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Menerapkan proses kerja pembuatan prototype produk barang/jasa</w:t>
            </w:r>
          </w:p>
          <w:p w:rsidR="00267C66" w:rsidRPr="005A2D24" w:rsidRDefault="005A2D24" w:rsidP="00624225">
            <w:pPr>
              <w:pStyle w:val="ListParagraph"/>
              <w:numPr>
                <w:ilvl w:val="1"/>
                <w:numId w:val="2"/>
              </w:numPr>
              <w:spacing w:before="120" w:line="312" w:lineRule="auto"/>
              <w:ind w:left="481" w:hanging="481"/>
              <w:rPr>
                <w:rFonts w:ascii="Bookman Old Style" w:hAnsi="Bookman Old Style" w:cs="Tahoma"/>
                <w:color w:val="000000"/>
                <w:sz w:val="22"/>
                <w:szCs w:val="22"/>
                <w:lang w:val="id-ID"/>
              </w:rPr>
            </w:pPr>
            <w:r w:rsidRPr="005A2D24">
              <w:rPr>
                <w:rFonts w:ascii="Bookman Old Style" w:eastAsia="Tahoma" w:hAnsi="Bookman Old Style" w:cs="Tahoma"/>
                <w:sz w:val="22"/>
                <w:szCs w:val="22"/>
              </w:rPr>
              <w:t>Membuat prototype produk barang/jasa</w:t>
            </w:r>
          </w:p>
        </w:tc>
        <w:tc>
          <w:tcPr>
            <w:tcW w:w="3363" w:type="dxa"/>
          </w:tcPr>
          <w:p w:rsidR="00267C66" w:rsidRPr="005A2D24" w:rsidRDefault="00267C66" w:rsidP="00267C66">
            <w:pPr>
              <w:pStyle w:val="ListParagraph"/>
              <w:tabs>
                <w:tab w:val="left" w:pos="1134"/>
                <w:tab w:val="left" w:pos="1276"/>
              </w:tabs>
              <w:spacing w:before="120" w:line="312" w:lineRule="auto"/>
              <w:ind w:left="748"/>
              <w:rPr>
                <w:rFonts w:ascii="Bookman Old Style" w:eastAsia="Calibri" w:hAnsi="Bookman Old Style" w:cs="Tahoma"/>
                <w:sz w:val="22"/>
                <w:szCs w:val="22"/>
              </w:rPr>
            </w:pPr>
          </w:p>
        </w:tc>
        <w:tc>
          <w:tcPr>
            <w:tcW w:w="2273" w:type="dxa"/>
          </w:tcPr>
          <w:p w:rsidR="00267C66" w:rsidRPr="005A2D24" w:rsidRDefault="00267C66" w:rsidP="00267C66">
            <w:pPr>
              <w:pStyle w:val="ListParagraph"/>
              <w:ind w:left="259"/>
              <w:rPr>
                <w:rFonts w:ascii="Bookman Old Style" w:hAnsi="Bookman Old Style"/>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5A2D24">
              <w:rPr>
                <w:rFonts w:ascii="Bookman Old Style" w:eastAsia="Tahoma" w:hAnsi="Bookman Old Style" w:cs="Tahoma"/>
                <w:sz w:val="22"/>
                <w:szCs w:val="22"/>
              </w:rPr>
              <w:t xml:space="preserve">Menentukan pengujian kesesuaian fungsi </w:t>
            </w:r>
            <w:r w:rsidRPr="005A2D24">
              <w:rPr>
                <w:rFonts w:ascii="Bookman Old Style" w:eastAsia="Tahoma" w:hAnsi="Bookman Old Style" w:cs="Tahoma"/>
                <w:sz w:val="22"/>
                <w:szCs w:val="22"/>
              </w:rPr>
              <w:lastRenderedPageBreak/>
              <w:t>prototype produk barang/jasa</w:t>
            </w:r>
          </w:p>
          <w:p w:rsidR="00267C66" w:rsidRPr="005A2D24" w:rsidRDefault="005A2D24" w:rsidP="00624225">
            <w:pPr>
              <w:pStyle w:val="ListParagraph"/>
              <w:numPr>
                <w:ilvl w:val="1"/>
                <w:numId w:val="2"/>
              </w:numPr>
              <w:spacing w:before="120" w:line="312" w:lineRule="auto"/>
              <w:ind w:left="461" w:hanging="461"/>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Menguji prototype produk barang/jasa</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pStyle w:val="ListParagraph"/>
              <w:ind w:left="259"/>
              <w:rPr>
                <w:rFonts w:ascii="Bookman Old Style" w:hAnsi="Bookman Old Style"/>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5A2D24">
              <w:rPr>
                <w:rFonts w:ascii="Bookman Old Style" w:eastAsia="Tahoma" w:hAnsi="Bookman Old Style" w:cs="Tahoma"/>
                <w:sz w:val="22"/>
                <w:szCs w:val="22"/>
              </w:rPr>
              <w:lastRenderedPageBreak/>
              <w:t>Menganalisis perencanaan produksi massal</w:t>
            </w:r>
          </w:p>
          <w:p w:rsidR="00267C66" w:rsidRPr="005A2D24" w:rsidRDefault="005A2D24"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5A2D24">
              <w:rPr>
                <w:rFonts w:ascii="Bookman Old Style" w:eastAsia="Tahoma" w:hAnsi="Bookman Old Style" w:cs="Tahoma"/>
                <w:sz w:val="22"/>
                <w:szCs w:val="22"/>
              </w:rPr>
              <w:t>Membuat perencanaan produksi massal</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pStyle w:val="ListParagraph"/>
              <w:ind w:left="259"/>
              <w:rPr>
                <w:rFonts w:ascii="Bookman Old Style" w:hAnsi="Bookman Old Style"/>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Menentukan indikator keberhasilan tahapan produksi massal</w:t>
            </w:r>
          </w:p>
          <w:p w:rsidR="00267C66" w:rsidRPr="005A2D24" w:rsidRDefault="005A2D24"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5A2D24">
              <w:rPr>
                <w:rFonts w:ascii="Bookman Old Style" w:eastAsia="Tahoma" w:hAnsi="Bookman Old Style" w:cs="Tahoma"/>
                <w:sz w:val="22"/>
                <w:szCs w:val="22"/>
              </w:rPr>
              <w:t>Membuat indikator keberhasilan tahapan produksi missal</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rPr>
                <w:rFonts w:ascii="Bookman Old Style" w:hAnsi="Bookman Old Style"/>
                <w:sz w:val="22"/>
                <w:szCs w:val="22"/>
              </w:rPr>
            </w:pPr>
          </w:p>
        </w:tc>
        <w:tc>
          <w:tcPr>
            <w:tcW w:w="1110" w:type="dxa"/>
          </w:tcPr>
          <w:p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Menerapkan proses produksi massal</w:t>
            </w:r>
          </w:p>
          <w:p w:rsidR="00267C66" w:rsidRPr="005A2D24" w:rsidRDefault="005A2D24"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5A2D24">
              <w:rPr>
                <w:rFonts w:ascii="Bookman Old Style" w:eastAsia="Tahoma" w:hAnsi="Bookman Old Style" w:cs="Tahoma"/>
                <w:sz w:val="22"/>
                <w:szCs w:val="22"/>
              </w:rPr>
              <w:lastRenderedPageBreak/>
              <w:t>Melakukan produksi massal</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spacing w:before="120" w:line="312" w:lineRule="auto"/>
              <w:rPr>
                <w:rFonts w:ascii="Bookman Old Style" w:hAnsi="Bookman Old Style"/>
                <w:sz w:val="22"/>
                <w:szCs w:val="22"/>
              </w:rPr>
            </w:pPr>
          </w:p>
        </w:tc>
        <w:tc>
          <w:tcPr>
            <w:tcW w:w="1110" w:type="dxa"/>
          </w:tcPr>
          <w:p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5A2D24">
              <w:rPr>
                <w:rFonts w:ascii="Bookman Old Style" w:eastAsia="Tahoma" w:hAnsi="Bookman Old Style" w:cs="Tahoma"/>
                <w:sz w:val="22"/>
                <w:szCs w:val="22"/>
              </w:rPr>
              <w:lastRenderedPageBreak/>
              <w:t>Menerapkan metoda perakitan produk barang/jasa</w:t>
            </w:r>
          </w:p>
          <w:p w:rsidR="00267C66" w:rsidRPr="005A2D24" w:rsidRDefault="005A2D24"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5A2D24">
              <w:rPr>
                <w:rFonts w:ascii="Bookman Old Style" w:eastAsia="Tahoma" w:hAnsi="Bookman Old Style" w:cs="Tahoma"/>
                <w:sz w:val="22"/>
                <w:szCs w:val="22"/>
              </w:rPr>
              <w:t>Melakukan perakitan produk barang/jasa</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jc w:val="center"/>
              <w:rPr>
                <w:rFonts w:ascii="Bookman Old Style" w:hAnsi="Bookman Old Style"/>
                <w:sz w:val="22"/>
                <w:szCs w:val="22"/>
              </w:rPr>
            </w:pPr>
          </w:p>
        </w:tc>
        <w:tc>
          <w:tcPr>
            <w:tcW w:w="1110" w:type="dxa"/>
          </w:tcPr>
          <w:p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Menganalisis prosedur pengujian kesesuaian fungsi produk barang/jasa</w:t>
            </w:r>
          </w:p>
          <w:p w:rsidR="00267C66" w:rsidRPr="005A2D24" w:rsidRDefault="005A2D24"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5A2D24">
              <w:rPr>
                <w:rFonts w:ascii="Bookman Old Style" w:eastAsia="Tahoma" w:hAnsi="Bookman Old Style" w:cs="Tahoma"/>
                <w:sz w:val="22"/>
                <w:szCs w:val="22"/>
              </w:rPr>
              <w:t>Melakukan pengujian produk barang/jasa</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844A17" w:rsidRDefault="00267C66" w:rsidP="00844A17">
            <w:pPr>
              <w:spacing w:before="120" w:line="312" w:lineRule="auto"/>
              <w:rPr>
                <w:rFonts w:ascii="Bookman Old Style" w:hAnsi="Bookman Old Style"/>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Mengevaluasi kesesuaian hasil produk dengan rancangan</w:t>
            </w:r>
          </w:p>
          <w:p w:rsidR="00267C66" w:rsidRPr="005A2D24" w:rsidRDefault="005A2D24"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5A2D24">
              <w:rPr>
                <w:rFonts w:ascii="Bookman Old Style" w:eastAsia="Tahoma" w:hAnsi="Bookman Old Style" w:cs="Tahoma"/>
                <w:sz w:val="22"/>
                <w:szCs w:val="22"/>
              </w:rPr>
              <w:t xml:space="preserve">Melakukan pemeriksaan produk sesuai </w:t>
            </w:r>
            <w:r w:rsidRPr="005A2D24">
              <w:rPr>
                <w:rFonts w:ascii="Bookman Old Style" w:eastAsia="Tahoma" w:hAnsi="Bookman Old Style" w:cs="Tahoma"/>
                <w:sz w:val="22"/>
                <w:szCs w:val="22"/>
              </w:rPr>
              <w:lastRenderedPageBreak/>
              <w:t>dengan kriteria kelayakan produk/standar operasional</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rPr>
                <w:rFonts w:ascii="Bookman Old Style" w:hAnsi="Bookman Old Style"/>
                <w:sz w:val="22"/>
                <w:szCs w:val="22"/>
              </w:rPr>
            </w:pPr>
          </w:p>
        </w:tc>
        <w:tc>
          <w:tcPr>
            <w:tcW w:w="1110" w:type="dxa"/>
          </w:tcPr>
          <w:p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5A2D24">
              <w:rPr>
                <w:rFonts w:ascii="Bookman Old Style" w:eastAsia="Tahoma" w:hAnsi="Bookman Old Style" w:cs="Tahoma"/>
                <w:sz w:val="22"/>
                <w:szCs w:val="22"/>
              </w:rPr>
              <w:lastRenderedPageBreak/>
              <w:t>Memahami paparan deskriptif, naratif, argumentatif, atau persuasif tentang produk/jasa</w:t>
            </w:r>
          </w:p>
          <w:p w:rsidR="00267C66" w:rsidRPr="005A2D24" w:rsidRDefault="005A2D24"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Menyusun paparan deskriptif, naratif, argumentatif, atau persuasif tentang produk/jasa</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5A2D24" w:rsidRDefault="00267C66" w:rsidP="00267C66">
            <w:pPr>
              <w:spacing w:before="120" w:line="312" w:lineRule="auto"/>
              <w:rPr>
                <w:rFonts w:ascii="Bookman Old Style" w:hAnsi="Bookman Old Style"/>
                <w:sz w:val="22"/>
                <w:szCs w:val="22"/>
              </w:rPr>
            </w:pPr>
          </w:p>
        </w:tc>
        <w:tc>
          <w:tcPr>
            <w:tcW w:w="1110" w:type="dxa"/>
          </w:tcPr>
          <w:p w:rsidR="00267C66" w:rsidRPr="005A2D24" w:rsidRDefault="00267C66" w:rsidP="001F1C64">
            <w:pPr>
              <w:tabs>
                <w:tab w:val="left" w:pos="1134"/>
                <w:tab w:val="left" w:pos="1276"/>
              </w:tabs>
              <w:spacing w:before="120" w:line="312" w:lineRule="auto"/>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5A2D24">
              <w:rPr>
                <w:rFonts w:ascii="Bookman Old Style" w:eastAsia="Tahoma" w:hAnsi="Bookman Old Style" w:cs="Tahoma"/>
                <w:sz w:val="22"/>
                <w:szCs w:val="22"/>
              </w:rPr>
              <w:t>Menentukan media promosi</w:t>
            </w:r>
          </w:p>
          <w:p w:rsidR="00267C66" w:rsidRPr="005A2D24" w:rsidRDefault="005A2D24"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5A2D24">
              <w:rPr>
                <w:rFonts w:ascii="Bookman Old Style" w:eastAsia="Tahoma" w:hAnsi="Bookman Old Style" w:cs="Tahoma"/>
                <w:sz w:val="22"/>
                <w:szCs w:val="22"/>
              </w:rPr>
              <w:t>Membuat media promosi berdasarkan segmentasi pasar</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rsidR="00267C66" w:rsidRPr="005A2D24" w:rsidRDefault="00267C66" w:rsidP="00844A17">
            <w:pPr>
              <w:tabs>
                <w:tab w:val="left" w:pos="1134"/>
                <w:tab w:val="left" w:pos="1276"/>
              </w:tabs>
              <w:spacing w:before="120" w:line="312" w:lineRule="auto"/>
              <w:contextualSpacing/>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5A2D24" w:rsidTr="00267C66">
        <w:tc>
          <w:tcPr>
            <w:tcW w:w="2780" w:type="dxa"/>
          </w:tcPr>
          <w:p w:rsidR="00267C66" w:rsidRPr="005A2D24" w:rsidRDefault="005A2D24" w:rsidP="00624225">
            <w:pPr>
              <w:pStyle w:val="ListParagraph"/>
              <w:numPr>
                <w:ilvl w:val="1"/>
                <w:numId w:val="1"/>
              </w:numPr>
              <w:spacing w:before="120" w:line="312" w:lineRule="auto"/>
              <w:ind w:left="589" w:hanging="589"/>
              <w:rPr>
                <w:rFonts w:ascii="Bookman Old Style" w:hAnsi="Bookman Old Style" w:cs="Tahoma"/>
                <w:sz w:val="22"/>
                <w:szCs w:val="22"/>
                <w:lang w:val="id-ID"/>
              </w:rPr>
            </w:pPr>
            <w:r w:rsidRPr="005A2D24">
              <w:rPr>
                <w:rFonts w:ascii="Bookman Old Style" w:eastAsia="Tahoma" w:hAnsi="Bookman Old Style" w:cs="Tahoma"/>
                <w:sz w:val="22"/>
                <w:szCs w:val="22"/>
              </w:rPr>
              <w:lastRenderedPageBreak/>
              <w:t>Menyeleksi strategi pemasaran</w:t>
            </w:r>
          </w:p>
          <w:p w:rsidR="00267C66" w:rsidRPr="005A2D24" w:rsidRDefault="005A2D24" w:rsidP="00624225">
            <w:pPr>
              <w:pStyle w:val="ListParagraph"/>
              <w:numPr>
                <w:ilvl w:val="1"/>
                <w:numId w:val="2"/>
              </w:numPr>
              <w:spacing w:before="120" w:line="312" w:lineRule="auto"/>
              <w:ind w:left="588" w:hanging="588"/>
              <w:rPr>
                <w:rFonts w:ascii="Bookman Old Style" w:hAnsi="Bookman Old Style" w:cs="Tahoma"/>
                <w:sz w:val="22"/>
                <w:szCs w:val="22"/>
                <w:lang w:val="id-ID"/>
              </w:rPr>
            </w:pPr>
            <w:r w:rsidRPr="005A2D24">
              <w:rPr>
                <w:rFonts w:ascii="Bookman Old Style" w:eastAsia="Tahoma" w:hAnsi="Bookman Old Style" w:cs="Tahoma"/>
                <w:sz w:val="22"/>
                <w:szCs w:val="22"/>
              </w:rPr>
              <w:t>Melakukan pemasaran</w:t>
            </w:r>
          </w:p>
        </w:tc>
        <w:tc>
          <w:tcPr>
            <w:tcW w:w="336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267C66" w:rsidRPr="00844A17" w:rsidRDefault="00267C66"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rsidR="00267C66" w:rsidRPr="005A2D24" w:rsidRDefault="00267C66"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267C66" w:rsidRPr="005A2D24" w:rsidRDefault="00267C66" w:rsidP="00844A17">
            <w:pPr>
              <w:spacing w:before="120" w:line="312" w:lineRule="auto"/>
              <w:contextualSpacing/>
              <w:rPr>
                <w:rFonts w:ascii="Bookman Old Style" w:eastAsia="Calibri" w:hAnsi="Bookman Old Style" w:cs="Arial"/>
                <w:color w:val="000000" w:themeColor="text1"/>
                <w:sz w:val="22"/>
                <w:szCs w:val="22"/>
                <w:lang w:val="id-ID"/>
              </w:rPr>
            </w:pPr>
          </w:p>
        </w:tc>
        <w:tc>
          <w:tcPr>
            <w:tcW w:w="1660" w:type="dxa"/>
          </w:tcPr>
          <w:p w:rsidR="00267C66" w:rsidRPr="005A2D24"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5A2D24" w:rsidRPr="005A2D24" w:rsidTr="00267C66">
        <w:tc>
          <w:tcPr>
            <w:tcW w:w="2780" w:type="dxa"/>
          </w:tcPr>
          <w:p w:rsidR="005A2D24" w:rsidRPr="005A2D24" w:rsidRDefault="005A2D24" w:rsidP="00624225">
            <w:pPr>
              <w:pStyle w:val="ListParagraph"/>
              <w:numPr>
                <w:ilvl w:val="1"/>
                <w:numId w:val="1"/>
              </w:numPr>
              <w:spacing w:before="120" w:line="312" w:lineRule="auto"/>
              <w:ind w:left="589" w:hanging="589"/>
              <w:rPr>
                <w:rFonts w:ascii="Bookman Old Style" w:eastAsia="Tahoma" w:hAnsi="Bookman Old Style" w:cs="Tahoma"/>
                <w:sz w:val="22"/>
                <w:szCs w:val="22"/>
              </w:rPr>
            </w:pPr>
            <w:r w:rsidRPr="005A2D24">
              <w:rPr>
                <w:rFonts w:ascii="Bookman Old Style" w:eastAsia="Tahoma" w:hAnsi="Bookman Old Style" w:cs="Tahoma"/>
                <w:sz w:val="22"/>
                <w:szCs w:val="22"/>
              </w:rPr>
              <w:t>Menilai perkembangan usaha</w:t>
            </w:r>
          </w:p>
          <w:p w:rsidR="005A2D24" w:rsidRPr="005A2D24" w:rsidRDefault="005A2D24" w:rsidP="005A2D24">
            <w:pPr>
              <w:pStyle w:val="ListParagraph"/>
              <w:numPr>
                <w:ilvl w:val="1"/>
                <w:numId w:val="2"/>
              </w:numPr>
              <w:spacing w:before="120" w:line="312" w:lineRule="auto"/>
              <w:ind w:left="590" w:hanging="590"/>
              <w:rPr>
                <w:rFonts w:ascii="Bookman Old Style" w:eastAsia="Tahoma" w:hAnsi="Bookman Old Style" w:cs="Tahoma"/>
                <w:sz w:val="22"/>
                <w:szCs w:val="22"/>
              </w:rPr>
            </w:pPr>
            <w:r w:rsidRPr="005A2D24">
              <w:rPr>
                <w:rFonts w:ascii="Bookman Old Style" w:eastAsia="Tahoma" w:hAnsi="Bookman Old Style" w:cs="Tahoma"/>
                <w:sz w:val="22"/>
                <w:szCs w:val="22"/>
              </w:rPr>
              <w:t>Membuat bagan perkembangan usaha</w:t>
            </w:r>
          </w:p>
        </w:tc>
        <w:tc>
          <w:tcPr>
            <w:tcW w:w="3363" w:type="dxa"/>
          </w:tcPr>
          <w:p w:rsidR="005A2D24" w:rsidRPr="00844A17" w:rsidRDefault="005A2D24"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5A2D24" w:rsidRPr="00844A17" w:rsidRDefault="005A2D24"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rsidR="005A2D24" w:rsidRPr="005A2D24" w:rsidRDefault="005A2D2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5A2D24" w:rsidRPr="005A2D24" w:rsidRDefault="005A2D24" w:rsidP="00844A17">
            <w:pPr>
              <w:spacing w:before="120" w:line="312" w:lineRule="auto"/>
              <w:rPr>
                <w:rFonts w:ascii="Bookman Old Style" w:eastAsia="Calibri" w:hAnsi="Bookman Old Style" w:cs="Arial"/>
                <w:color w:val="000000" w:themeColor="text1"/>
                <w:sz w:val="22"/>
                <w:szCs w:val="22"/>
                <w:lang w:val="id-ID"/>
              </w:rPr>
            </w:pPr>
          </w:p>
        </w:tc>
        <w:tc>
          <w:tcPr>
            <w:tcW w:w="1660" w:type="dxa"/>
          </w:tcPr>
          <w:p w:rsidR="005A2D24" w:rsidRPr="005A2D24" w:rsidRDefault="005A2D24" w:rsidP="00267C66">
            <w:pPr>
              <w:spacing w:before="120" w:line="312" w:lineRule="auto"/>
              <w:rPr>
                <w:rFonts w:ascii="Bookman Old Style" w:eastAsia="Calibri" w:hAnsi="Bookman Old Style" w:cs="Tahoma"/>
                <w:sz w:val="22"/>
                <w:szCs w:val="22"/>
              </w:rPr>
            </w:pPr>
          </w:p>
        </w:tc>
      </w:tr>
      <w:tr w:rsidR="005A2D24" w:rsidRPr="005A2D24" w:rsidTr="00267C66">
        <w:tc>
          <w:tcPr>
            <w:tcW w:w="2780" w:type="dxa"/>
          </w:tcPr>
          <w:p w:rsidR="005A2D24" w:rsidRPr="005A2D24" w:rsidRDefault="005A2D24" w:rsidP="00624225">
            <w:pPr>
              <w:pStyle w:val="ListParagraph"/>
              <w:numPr>
                <w:ilvl w:val="1"/>
                <w:numId w:val="1"/>
              </w:numPr>
              <w:spacing w:before="120" w:line="312" w:lineRule="auto"/>
              <w:ind w:left="589" w:hanging="589"/>
              <w:rPr>
                <w:rFonts w:ascii="Bookman Old Style" w:eastAsia="Tahoma" w:hAnsi="Bookman Old Style" w:cs="Tahoma"/>
                <w:sz w:val="22"/>
                <w:szCs w:val="22"/>
              </w:rPr>
            </w:pPr>
            <w:r w:rsidRPr="005A2D24">
              <w:rPr>
                <w:rFonts w:ascii="Bookman Old Style" w:eastAsia="Tahoma" w:hAnsi="Bookman Old Style" w:cs="Tahoma"/>
                <w:sz w:val="22"/>
                <w:szCs w:val="22"/>
              </w:rPr>
              <w:t>Menentukan standard laporan keuangan</w:t>
            </w:r>
          </w:p>
          <w:p w:rsidR="005A2D24" w:rsidRPr="005A2D24" w:rsidRDefault="005A2D24" w:rsidP="005A2D24">
            <w:pPr>
              <w:pStyle w:val="ListParagraph"/>
              <w:numPr>
                <w:ilvl w:val="1"/>
                <w:numId w:val="2"/>
              </w:numPr>
              <w:spacing w:before="120" w:line="312" w:lineRule="auto"/>
              <w:ind w:left="590" w:hanging="590"/>
              <w:rPr>
                <w:rFonts w:ascii="Bookman Old Style" w:eastAsia="Tahoma" w:hAnsi="Bookman Old Style" w:cs="Tahoma"/>
                <w:sz w:val="22"/>
                <w:szCs w:val="22"/>
              </w:rPr>
            </w:pPr>
            <w:r w:rsidRPr="005A2D24">
              <w:rPr>
                <w:rFonts w:ascii="Bookman Old Style" w:eastAsia="Tahoma" w:hAnsi="Bookman Old Style" w:cs="Tahoma"/>
                <w:sz w:val="22"/>
                <w:szCs w:val="22"/>
              </w:rPr>
              <w:t>Membuat laporan keuangan</w:t>
            </w:r>
          </w:p>
        </w:tc>
        <w:tc>
          <w:tcPr>
            <w:tcW w:w="3363" w:type="dxa"/>
          </w:tcPr>
          <w:p w:rsidR="005A2D24" w:rsidRPr="00844A17" w:rsidRDefault="005A2D24" w:rsidP="00844A17">
            <w:pPr>
              <w:tabs>
                <w:tab w:val="left" w:pos="1134"/>
                <w:tab w:val="left" w:pos="1276"/>
              </w:tabs>
              <w:spacing w:before="120" w:line="312" w:lineRule="auto"/>
              <w:rPr>
                <w:rFonts w:ascii="Bookman Old Style" w:eastAsia="Calibri" w:hAnsi="Bookman Old Style" w:cs="Tahoma"/>
                <w:sz w:val="22"/>
                <w:szCs w:val="22"/>
              </w:rPr>
            </w:pPr>
          </w:p>
        </w:tc>
        <w:tc>
          <w:tcPr>
            <w:tcW w:w="2273" w:type="dxa"/>
          </w:tcPr>
          <w:p w:rsidR="005A2D24" w:rsidRPr="00844A17" w:rsidRDefault="005A2D24" w:rsidP="00844A17">
            <w:pPr>
              <w:tabs>
                <w:tab w:val="left" w:pos="1134"/>
                <w:tab w:val="left" w:pos="1276"/>
              </w:tabs>
              <w:spacing w:before="120" w:line="312" w:lineRule="auto"/>
              <w:rPr>
                <w:rFonts w:ascii="Bookman Old Style" w:eastAsia="Calibri" w:hAnsi="Bookman Old Style" w:cs="Tahoma"/>
                <w:sz w:val="22"/>
                <w:szCs w:val="22"/>
              </w:rPr>
            </w:pPr>
          </w:p>
        </w:tc>
        <w:tc>
          <w:tcPr>
            <w:tcW w:w="1110" w:type="dxa"/>
          </w:tcPr>
          <w:p w:rsidR="005A2D24" w:rsidRPr="005A2D24" w:rsidRDefault="005A2D2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p>
        </w:tc>
        <w:tc>
          <w:tcPr>
            <w:tcW w:w="2626" w:type="dxa"/>
          </w:tcPr>
          <w:p w:rsidR="005A2D24" w:rsidRPr="005A2D24" w:rsidRDefault="005A2D24" w:rsidP="00844A17">
            <w:pPr>
              <w:spacing w:before="120" w:line="312" w:lineRule="auto"/>
              <w:rPr>
                <w:rFonts w:ascii="Bookman Old Style" w:eastAsia="Calibri" w:hAnsi="Bookman Old Style" w:cs="Arial"/>
                <w:color w:val="000000" w:themeColor="text1"/>
                <w:sz w:val="22"/>
                <w:szCs w:val="22"/>
                <w:lang w:val="id-ID"/>
              </w:rPr>
            </w:pPr>
          </w:p>
        </w:tc>
        <w:tc>
          <w:tcPr>
            <w:tcW w:w="1660" w:type="dxa"/>
          </w:tcPr>
          <w:p w:rsidR="005A2D24" w:rsidRPr="005A2D24" w:rsidRDefault="005A2D24" w:rsidP="00267C66">
            <w:pPr>
              <w:spacing w:before="120" w:line="312" w:lineRule="auto"/>
              <w:rPr>
                <w:rFonts w:ascii="Bookman Old Style" w:eastAsia="Calibri" w:hAnsi="Bookman Old Style" w:cs="Tahoma"/>
                <w:sz w:val="22"/>
                <w:szCs w:val="22"/>
              </w:rPr>
            </w:pPr>
          </w:p>
        </w:tc>
      </w:tr>
    </w:tbl>
    <w:p w:rsidR="00FA5082" w:rsidRDefault="00FA5082" w:rsidP="00BE1308">
      <w:pPr>
        <w:tabs>
          <w:tab w:val="left" w:pos="1276"/>
        </w:tabs>
        <w:spacing w:before="120" w:line="288" w:lineRule="auto"/>
        <w:rPr>
          <w:rFonts w:ascii="Bookman Old Style" w:eastAsia="Calibri" w:hAnsi="Bookman Old Style" w:cs="Arial"/>
          <w:b/>
        </w:rPr>
      </w:pPr>
    </w:p>
    <w:sectPr w:rsidR="00FA5082"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E3" w:rsidRDefault="009478E3" w:rsidP="00EC1AB8">
      <w:r>
        <w:separator/>
      </w:r>
    </w:p>
  </w:endnote>
  <w:endnote w:type="continuationSeparator" w:id="0">
    <w:p w:rsidR="009478E3" w:rsidRDefault="009478E3"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1840"/>
      <w:docPartObj>
        <w:docPartGallery w:val="Page Numbers (Bottom of Page)"/>
        <w:docPartUnique/>
      </w:docPartObj>
    </w:sdtPr>
    <w:sdtEndPr>
      <w:rPr>
        <w:noProof/>
      </w:rPr>
    </w:sdtEndPr>
    <w:sdtContent>
      <w:p w:rsidR="00335997" w:rsidRDefault="00335997"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r>
          <w:fldChar w:fldCharType="begin"/>
        </w:r>
        <w:r>
          <w:instrText xml:space="preserve"> PAGE   \* MERGEFORMAT </w:instrText>
        </w:r>
        <w:r>
          <w:fldChar w:fldCharType="separate"/>
        </w:r>
        <w:r w:rsidR="00844A17">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E3" w:rsidRDefault="009478E3" w:rsidP="00EC1AB8">
      <w:r>
        <w:separator/>
      </w:r>
    </w:p>
  </w:footnote>
  <w:footnote w:type="continuationSeparator" w:id="0">
    <w:p w:rsidR="009478E3" w:rsidRDefault="009478E3"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4034B02"/>
    <w:multiLevelType w:val="hybridMultilevel"/>
    <w:tmpl w:val="A9B401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E5D53E6"/>
    <w:multiLevelType w:val="hybridMultilevel"/>
    <w:tmpl w:val="CEF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6">
    <w:nsid w:val="4DD35E51"/>
    <w:multiLevelType w:val="hybridMultilevel"/>
    <w:tmpl w:val="2D9E7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5"/>
    <w:rsid w:val="0002506A"/>
    <w:rsid w:val="000305B3"/>
    <w:rsid w:val="00054EA6"/>
    <w:rsid w:val="000576FA"/>
    <w:rsid w:val="00091A57"/>
    <w:rsid w:val="0009732F"/>
    <w:rsid w:val="000A1356"/>
    <w:rsid w:val="000A6FF4"/>
    <w:rsid w:val="000C34EA"/>
    <w:rsid w:val="000E1D63"/>
    <w:rsid w:val="000E3B19"/>
    <w:rsid w:val="000E6A3A"/>
    <w:rsid w:val="000E6B12"/>
    <w:rsid w:val="000F236E"/>
    <w:rsid w:val="00100E69"/>
    <w:rsid w:val="00101627"/>
    <w:rsid w:val="00106E24"/>
    <w:rsid w:val="001112EE"/>
    <w:rsid w:val="00121913"/>
    <w:rsid w:val="00122BF1"/>
    <w:rsid w:val="00135306"/>
    <w:rsid w:val="00147077"/>
    <w:rsid w:val="00150628"/>
    <w:rsid w:val="00155049"/>
    <w:rsid w:val="00155472"/>
    <w:rsid w:val="0015784F"/>
    <w:rsid w:val="00161E1D"/>
    <w:rsid w:val="00195A1D"/>
    <w:rsid w:val="001F1C64"/>
    <w:rsid w:val="00251B8A"/>
    <w:rsid w:val="002553F9"/>
    <w:rsid w:val="00264C1A"/>
    <w:rsid w:val="0026664A"/>
    <w:rsid w:val="00267C66"/>
    <w:rsid w:val="00273BE9"/>
    <w:rsid w:val="002752C4"/>
    <w:rsid w:val="00281B98"/>
    <w:rsid w:val="00286A96"/>
    <w:rsid w:val="00291EDA"/>
    <w:rsid w:val="00295FF4"/>
    <w:rsid w:val="002963BA"/>
    <w:rsid w:val="002B79AB"/>
    <w:rsid w:val="002C5F0F"/>
    <w:rsid w:val="002F527B"/>
    <w:rsid w:val="00307BC6"/>
    <w:rsid w:val="00315946"/>
    <w:rsid w:val="003200D4"/>
    <w:rsid w:val="00335997"/>
    <w:rsid w:val="003451CB"/>
    <w:rsid w:val="0035432C"/>
    <w:rsid w:val="00355558"/>
    <w:rsid w:val="00365193"/>
    <w:rsid w:val="00372829"/>
    <w:rsid w:val="0037792A"/>
    <w:rsid w:val="0038378E"/>
    <w:rsid w:val="0038587E"/>
    <w:rsid w:val="003A0ABD"/>
    <w:rsid w:val="003A49A0"/>
    <w:rsid w:val="003B0E35"/>
    <w:rsid w:val="003B665A"/>
    <w:rsid w:val="003D1A23"/>
    <w:rsid w:val="003E4C3E"/>
    <w:rsid w:val="003E66CD"/>
    <w:rsid w:val="00420CAC"/>
    <w:rsid w:val="00432757"/>
    <w:rsid w:val="0045359C"/>
    <w:rsid w:val="0047018E"/>
    <w:rsid w:val="00474860"/>
    <w:rsid w:val="0048659F"/>
    <w:rsid w:val="00491736"/>
    <w:rsid w:val="004C36F3"/>
    <w:rsid w:val="004F73CC"/>
    <w:rsid w:val="005003C5"/>
    <w:rsid w:val="005018D7"/>
    <w:rsid w:val="00505D26"/>
    <w:rsid w:val="0051714F"/>
    <w:rsid w:val="00526603"/>
    <w:rsid w:val="0052777C"/>
    <w:rsid w:val="00543DE9"/>
    <w:rsid w:val="00550D20"/>
    <w:rsid w:val="00582E80"/>
    <w:rsid w:val="0058509E"/>
    <w:rsid w:val="00586B1A"/>
    <w:rsid w:val="005A2D24"/>
    <w:rsid w:val="005A3D6E"/>
    <w:rsid w:val="005A47A6"/>
    <w:rsid w:val="005C4E2B"/>
    <w:rsid w:val="005E1451"/>
    <w:rsid w:val="0060512A"/>
    <w:rsid w:val="006119D9"/>
    <w:rsid w:val="00624225"/>
    <w:rsid w:val="0062505A"/>
    <w:rsid w:val="006457AA"/>
    <w:rsid w:val="00667398"/>
    <w:rsid w:val="00677EBD"/>
    <w:rsid w:val="00687E4A"/>
    <w:rsid w:val="00694C70"/>
    <w:rsid w:val="006A0B9B"/>
    <w:rsid w:val="006A2CF6"/>
    <w:rsid w:val="006A40A7"/>
    <w:rsid w:val="006B2799"/>
    <w:rsid w:val="006B6821"/>
    <w:rsid w:val="006C5BB9"/>
    <w:rsid w:val="006D1A12"/>
    <w:rsid w:val="006E69B9"/>
    <w:rsid w:val="00703257"/>
    <w:rsid w:val="00725F26"/>
    <w:rsid w:val="007614D4"/>
    <w:rsid w:val="0076554B"/>
    <w:rsid w:val="00767CF6"/>
    <w:rsid w:val="00770381"/>
    <w:rsid w:val="00777E4B"/>
    <w:rsid w:val="0078004B"/>
    <w:rsid w:val="00790951"/>
    <w:rsid w:val="00793E97"/>
    <w:rsid w:val="007A2FCF"/>
    <w:rsid w:val="007A390C"/>
    <w:rsid w:val="007A59F1"/>
    <w:rsid w:val="007B5C06"/>
    <w:rsid w:val="007E11BB"/>
    <w:rsid w:val="007E318C"/>
    <w:rsid w:val="00834F43"/>
    <w:rsid w:val="00841756"/>
    <w:rsid w:val="00844A17"/>
    <w:rsid w:val="008520DC"/>
    <w:rsid w:val="00856A40"/>
    <w:rsid w:val="008771D6"/>
    <w:rsid w:val="00885087"/>
    <w:rsid w:val="00896CFA"/>
    <w:rsid w:val="0089704C"/>
    <w:rsid w:val="008B5663"/>
    <w:rsid w:val="008D1230"/>
    <w:rsid w:val="008D6019"/>
    <w:rsid w:val="008E65D1"/>
    <w:rsid w:val="008E74E6"/>
    <w:rsid w:val="008F5A43"/>
    <w:rsid w:val="00904BE2"/>
    <w:rsid w:val="009070C1"/>
    <w:rsid w:val="00913FC7"/>
    <w:rsid w:val="009478E3"/>
    <w:rsid w:val="0095681A"/>
    <w:rsid w:val="0097457C"/>
    <w:rsid w:val="00974693"/>
    <w:rsid w:val="00974AFF"/>
    <w:rsid w:val="00976156"/>
    <w:rsid w:val="009769A1"/>
    <w:rsid w:val="00985BCF"/>
    <w:rsid w:val="00996256"/>
    <w:rsid w:val="009A36DA"/>
    <w:rsid w:val="009B7214"/>
    <w:rsid w:val="009B7610"/>
    <w:rsid w:val="009C7554"/>
    <w:rsid w:val="009D1BA5"/>
    <w:rsid w:val="009D299A"/>
    <w:rsid w:val="009E62F4"/>
    <w:rsid w:val="009E6A71"/>
    <w:rsid w:val="00A10819"/>
    <w:rsid w:val="00A22591"/>
    <w:rsid w:val="00A24546"/>
    <w:rsid w:val="00A24BAE"/>
    <w:rsid w:val="00A30FCE"/>
    <w:rsid w:val="00A41E61"/>
    <w:rsid w:val="00A44B14"/>
    <w:rsid w:val="00A64183"/>
    <w:rsid w:val="00A67203"/>
    <w:rsid w:val="00A71096"/>
    <w:rsid w:val="00A76717"/>
    <w:rsid w:val="00A83E9A"/>
    <w:rsid w:val="00A842ED"/>
    <w:rsid w:val="00AA42F6"/>
    <w:rsid w:val="00AA672C"/>
    <w:rsid w:val="00AC5EB5"/>
    <w:rsid w:val="00AE04C5"/>
    <w:rsid w:val="00AE1C70"/>
    <w:rsid w:val="00B0098A"/>
    <w:rsid w:val="00B04BE7"/>
    <w:rsid w:val="00B12FC1"/>
    <w:rsid w:val="00B23ECB"/>
    <w:rsid w:val="00B26314"/>
    <w:rsid w:val="00B53CCF"/>
    <w:rsid w:val="00B9074A"/>
    <w:rsid w:val="00B94323"/>
    <w:rsid w:val="00BB4907"/>
    <w:rsid w:val="00BD04E8"/>
    <w:rsid w:val="00BD6703"/>
    <w:rsid w:val="00BD7418"/>
    <w:rsid w:val="00BE1308"/>
    <w:rsid w:val="00BF51C1"/>
    <w:rsid w:val="00BF6D49"/>
    <w:rsid w:val="00BF7B98"/>
    <w:rsid w:val="00C12C17"/>
    <w:rsid w:val="00C15D15"/>
    <w:rsid w:val="00C275FC"/>
    <w:rsid w:val="00C318C1"/>
    <w:rsid w:val="00C43D6C"/>
    <w:rsid w:val="00C50E30"/>
    <w:rsid w:val="00C5598C"/>
    <w:rsid w:val="00C633FF"/>
    <w:rsid w:val="00C94EE9"/>
    <w:rsid w:val="00C97913"/>
    <w:rsid w:val="00CA26A9"/>
    <w:rsid w:val="00CA672A"/>
    <w:rsid w:val="00CA70AA"/>
    <w:rsid w:val="00CB28BC"/>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36A1"/>
    <w:rsid w:val="00D42F53"/>
    <w:rsid w:val="00D56693"/>
    <w:rsid w:val="00D56B0E"/>
    <w:rsid w:val="00D772D5"/>
    <w:rsid w:val="00D8102E"/>
    <w:rsid w:val="00D94506"/>
    <w:rsid w:val="00D972CC"/>
    <w:rsid w:val="00DB6388"/>
    <w:rsid w:val="00DC4F17"/>
    <w:rsid w:val="00DC7E42"/>
    <w:rsid w:val="00DD046B"/>
    <w:rsid w:val="00DE2CB4"/>
    <w:rsid w:val="00DE4DEC"/>
    <w:rsid w:val="00E03AA9"/>
    <w:rsid w:val="00E33394"/>
    <w:rsid w:val="00E801F4"/>
    <w:rsid w:val="00E945A8"/>
    <w:rsid w:val="00EA0D06"/>
    <w:rsid w:val="00EB5EF3"/>
    <w:rsid w:val="00EC1AB8"/>
    <w:rsid w:val="00EE1150"/>
    <w:rsid w:val="00F03579"/>
    <w:rsid w:val="00F079DD"/>
    <w:rsid w:val="00F10F46"/>
    <w:rsid w:val="00F32B0B"/>
    <w:rsid w:val="00F35F49"/>
    <w:rsid w:val="00F40E06"/>
    <w:rsid w:val="00F44952"/>
    <w:rsid w:val="00F63D9D"/>
    <w:rsid w:val="00F6790F"/>
    <w:rsid w:val="00F81742"/>
    <w:rsid w:val="00F81BA6"/>
    <w:rsid w:val="00F9477D"/>
    <w:rsid w:val="00FA0983"/>
    <w:rsid w:val="00FA5082"/>
    <w:rsid w:val="00FD5542"/>
    <w:rsid w:val="00FD5F39"/>
    <w:rsid w:val="00FD76F0"/>
    <w:rsid w:val="00FF46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1676-0397-42DD-9692-F150DB96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MANSYUR SYAH</dc:creator>
  <cp:lastModifiedBy>arbudiman</cp:lastModifiedBy>
  <cp:revision>24</cp:revision>
  <dcterms:created xsi:type="dcterms:W3CDTF">2017-06-08T14:35:00Z</dcterms:created>
  <dcterms:modified xsi:type="dcterms:W3CDTF">2017-06-16T03:34:00Z</dcterms:modified>
</cp:coreProperties>
</file>